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5A" w:rsidRPr="000F435A" w:rsidRDefault="000F435A" w:rsidP="000F435A">
      <w:pPr>
        <w:keepNext/>
        <w:keepLines/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435A">
        <w:rPr>
          <w:rFonts w:ascii="Times New Roman" w:hAnsi="Times New Roman" w:cs="Times New Roman"/>
          <w:sz w:val="28"/>
          <w:szCs w:val="28"/>
        </w:rPr>
        <w:t>Утверждено</w:t>
      </w:r>
    </w:p>
    <w:p w:rsidR="000F435A" w:rsidRPr="000F435A" w:rsidRDefault="000F435A" w:rsidP="000F435A">
      <w:pPr>
        <w:keepNext/>
        <w:keepLines/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435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0F435A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0F435A">
        <w:rPr>
          <w:rFonts w:ascii="Times New Roman" w:hAnsi="Times New Roman" w:cs="Times New Roman"/>
          <w:sz w:val="28"/>
          <w:szCs w:val="28"/>
        </w:rPr>
        <w:t xml:space="preserve"> казенного </w:t>
      </w:r>
    </w:p>
    <w:p w:rsidR="000F435A" w:rsidRPr="000F435A" w:rsidRDefault="000F435A" w:rsidP="000F435A">
      <w:pPr>
        <w:keepNext/>
        <w:keepLines/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435A">
        <w:rPr>
          <w:rFonts w:ascii="Times New Roman" w:hAnsi="Times New Roman" w:cs="Times New Roman"/>
          <w:sz w:val="28"/>
          <w:szCs w:val="28"/>
        </w:rPr>
        <w:t>учреждения Кемеровской области</w:t>
      </w:r>
    </w:p>
    <w:p w:rsidR="000F435A" w:rsidRPr="000F435A" w:rsidRDefault="000F435A" w:rsidP="000F435A">
      <w:pPr>
        <w:keepNext/>
        <w:keepLines/>
        <w:tabs>
          <w:tab w:val="left" w:pos="0"/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435A">
        <w:rPr>
          <w:rFonts w:ascii="Times New Roman" w:hAnsi="Times New Roman" w:cs="Times New Roman"/>
          <w:sz w:val="28"/>
          <w:szCs w:val="28"/>
        </w:rPr>
        <w:t>«Дирекция автомобильных дорог Кузбасса»</w:t>
      </w:r>
    </w:p>
    <w:p w:rsidR="00C12048" w:rsidRPr="000F435A" w:rsidRDefault="000F435A" w:rsidP="000F435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F435A">
        <w:rPr>
          <w:rFonts w:ascii="Times New Roman" w:hAnsi="Times New Roman" w:cs="Times New Roman"/>
          <w:b w:val="0"/>
          <w:sz w:val="28"/>
          <w:szCs w:val="28"/>
        </w:rPr>
        <w:t>«____» __________ 2019 г. № ____</w:t>
      </w:r>
    </w:p>
    <w:p w:rsidR="000F435A" w:rsidRDefault="000F435A" w:rsidP="00C120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35A" w:rsidRDefault="000F435A" w:rsidP="00C120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2048" w:rsidRPr="00492A03" w:rsidRDefault="00C12048" w:rsidP="00C12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A0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12048" w:rsidRPr="000F435A" w:rsidRDefault="00C12048" w:rsidP="000F4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435A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0F435A" w:rsidRPr="000F435A">
        <w:rPr>
          <w:rFonts w:ascii="Times New Roman" w:hAnsi="Times New Roman" w:cs="Times New Roman"/>
          <w:sz w:val="28"/>
          <w:szCs w:val="28"/>
        </w:rPr>
        <w:t>в государственном казенном учреждении Кемеровской области «Дирекция автомобильных дорог Кузбасса»</w:t>
      </w:r>
    </w:p>
    <w:p w:rsidR="000F435A" w:rsidRPr="000F435A" w:rsidRDefault="000F435A" w:rsidP="000F43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2048" w:rsidRDefault="00C12048" w:rsidP="00C1204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2048" w:rsidRPr="00DE1D6A" w:rsidRDefault="00C12048" w:rsidP="00C12048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C12048" w:rsidRPr="004126C8" w:rsidRDefault="00C12048" w:rsidP="00C12048">
      <w:pPr>
        <w:pStyle w:val="a4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4C3070">
        <w:rPr>
          <w:rFonts w:ascii="Times New Roman" w:hAnsi="Times New Roman" w:cs="Times New Roman"/>
          <w:sz w:val="28"/>
          <w:szCs w:val="28"/>
        </w:rPr>
        <w:t xml:space="preserve">Настоящее Положение о конфликте интересов </w:t>
      </w:r>
      <w:r w:rsidR="00265535" w:rsidRPr="00265535">
        <w:rPr>
          <w:rFonts w:ascii="Times New Roman" w:hAnsi="Times New Roman" w:cs="Times New Roman"/>
          <w:sz w:val="28"/>
          <w:szCs w:val="28"/>
        </w:rPr>
        <w:t xml:space="preserve">в государственном казенном учреждении Кемеровской области «Дирекция автомобильных дорог Кузбасса» (далее - </w:t>
      </w:r>
      <w:r w:rsidR="00265535">
        <w:rPr>
          <w:rFonts w:ascii="Times New Roman" w:hAnsi="Times New Roman" w:cs="Times New Roman"/>
          <w:sz w:val="28"/>
          <w:szCs w:val="28"/>
        </w:rPr>
        <w:t>Д</w:t>
      </w:r>
      <w:r w:rsidR="00265535" w:rsidRPr="00265535">
        <w:rPr>
          <w:rFonts w:ascii="Times New Roman" w:hAnsi="Times New Roman" w:cs="Times New Roman"/>
          <w:sz w:val="28"/>
          <w:szCs w:val="28"/>
        </w:rPr>
        <w:t>ирекция)</w:t>
      </w:r>
      <w:r w:rsidRPr="0026553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25.12.2008 № 273-ФЗ</w:t>
      </w:r>
      <w:r w:rsidRPr="004C307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законом</w:t>
      </w:r>
      <w:r w:rsidRPr="00492A03">
        <w:rPr>
          <w:rFonts w:ascii="Times New Roman" w:hAnsi="Times New Roman" w:cs="Times New Roman"/>
          <w:sz w:val="28"/>
          <w:szCs w:val="28"/>
        </w:rPr>
        <w:t xml:space="preserve">статья 27 Федерального закона от 12.01.1996 № 7-ФЗ «О некоммерческих организациях» </w:t>
      </w:r>
      <w:r w:rsidRPr="004126C8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</w:t>
      </w:r>
      <w:proofErr w:type="gramEnd"/>
      <w:r w:rsidRPr="004126C8">
        <w:rPr>
          <w:rFonts w:ascii="Times New Roman" w:hAnsi="Times New Roman" w:cs="Times New Roman"/>
          <w:sz w:val="28"/>
          <w:szCs w:val="28"/>
        </w:rPr>
        <w:t xml:space="preserve">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 </w:t>
      </w:r>
      <w:r>
        <w:rPr>
          <w:rFonts w:ascii="Times New Roman" w:hAnsi="Times New Roman" w:cs="Times New Roman"/>
          <w:sz w:val="28"/>
          <w:szCs w:val="28"/>
        </w:rPr>
        <w:t>Дирекции.</w:t>
      </w:r>
    </w:p>
    <w:p w:rsidR="00C12048" w:rsidRPr="00EE0898" w:rsidRDefault="00C12048" w:rsidP="00C12048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 xml:space="preserve">1.2. 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>Дирекции</w:t>
      </w:r>
      <w:r w:rsidRPr="004126C8">
        <w:rPr>
          <w:rFonts w:ascii="Times New Roman" w:hAnsi="Times New Roman" w:cs="Times New Roman"/>
          <w:sz w:val="28"/>
          <w:szCs w:val="28"/>
        </w:rPr>
        <w:t xml:space="preserve">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EE0898">
        <w:rPr>
          <w:rFonts w:ascii="Times New Roman" w:hAnsi="Times New Roman" w:cs="Times New Roman"/>
          <w:sz w:val="28"/>
          <w:szCs w:val="28"/>
        </w:rPr>
        <w:t xml:space="preserve"> на реализуемые ими трудовые функции, принимаемые деловые решения.</w:t>
      </w:r>
    </w:p>
    <w:p w:rsidR="00265535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 конфликтом интересов в настоящем Положении понимается </w:t>
      </w:r>
      <w:r w:rsidR="00265535">
        <w:rPr>
          <w:rFonts w:ascii="Times New Roman" w:hAnsi="Times New Roman" w:cs="Times New Roman"/>
          <w:sz w:val="28"/>
          <w:szCs w:val="28"/>
        </w:rPr>
        <w:t>следующая ситуация.</w:t>
      </w:r>
    </w:p>
    <w:p w:rsidR="00C12048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655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56B97">
        <w:rPr>
          <w:rFonts w:ascii="Times New Roman" w:hAnsi="Times New Roman" w:cs="Times New Roman"/>
          <w:sz w:val="28"/>
          <w:szCs w:val="28"/>
        </w:rPr>
        <w:t xml:space="preserve">ицами, заинтересованными в совершении </w:t>
      </w:r>
      <w:r w:rsidR="00265535">
        <w:rPr>
          <w:rFonts w:ascii="Times New Roman" w:hAnsi="Times New Roman" w:cs="Times New Roman"/>
          <w:sz w:val="28"/>
          <w:szCs w:val="28"/>
        </w:rPr>
        <w:t xml:space="preserve">Дирекцией </w:t>
      </w:r>
      <w:r w:rsidRPr="00456B97">
        <w:rPr>
          <w:rFonts w:ascii="Times New Roman" w:hAnsi="Times New Roman" w:cs="Times New Roman"/>
          <w:sz w:val="28"/>
          <w:szCs w:val="28"/>
        </w:rPr>
        <w:t xml:space="preserve">тех или иных действий, в том числе сделок, с другими организациями или гражданами (далее - заинтересованные лица), признаются руководитель (заместитель руководителя)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>, а также лицо, входящее в состав органов надзора за ее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</w:t>
      </w:r>
      <w:r w:rsidR="00265535">
        <w:rPr>
          <w:rFonts w:ascii="Times New Roman" w:hAnsi="Times New Roman" w:cs="Times New Roman"/>
          <w:sz w:val="28"/>
          <w:szCs w:val="28"/>
        </w:rPr>
        <w:t>, работ,</w:t>
      </w:r>
      <w:r w:rsidRPr="00456B97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>.</w:t>
      </w:r>
    </w:p>
    <w:p w:rsidR="00C12048" w:rsidRPr="00456B97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Заинтересованность в совершении </w:t>
      </w:r>
      <w:r w:rsidR="00265535">
        <w:rPr>
          <w:rFonts w:ascii="Times New Roman" w:hAnsi="Times New Roman" w:cs="Times New Roman"/>
          <w:sz w:val="28"/>
          <w:szCs w:val="28"/>
        </w:rPr>
        <w:t>Дирекцией</w:t>
      </w:r>
      <w:r w:rsidRPr="00456B97">
        <w:rPr>
          <w:rFonts w:ascii="Times New Roman" w:hAnsi="Times New Roman" w:cs="Times New Roman"/>
          <w:sz w:val="28"/>
          <w:szCs w:val="28"/>
        </w:rPr>
        <w:t xml:space="preserve"> тех или иных действий, в том числе в совершении сделок, влечет за собой конфликт интересов заинтересованных лиц и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>.</w:t>
      </w:r>
    </w:p>
    <w:p w:rsidR="00C12048" w:rsidRPr="00456B97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56B97">
        <w:rPr>
          <w:rFonts w:ascii="Times New Roman" w:hAnsi="Times New Roman" w:cs="Times New Roman"/>
          <w:sz w:val="28"/>
          <w:szCs w:val="28"/>
        </w:rPr>
        <w:t xml:space="preserve">Заинтересованные лица обязаны соблюдать интересы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 xml:space="preserve">, </w:t>
      </w:r>
      <w:r w:rsidRPr="00456B97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 в отношении целей ее деятельности, и не должны использовать возможности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 xml:space="preserve"> или допускать их использование в иных целях, помимо предусмотренных учредительными документами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048" w:rsidRPr="00456B97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="00265535">
        <w:rPr>
          <w:rFonts w:ascii="Times New Roman" w:hAnsi="Times New Roman" w:cs="Times New Roman"/>
          <w:sz w:val="28"/>
          <w:szCs w:val="28"/>
        </w:rPr>
        <w:t>«</w:t>
      </w:r>
      <w:r w:rsidRPr="00456B9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265535">
        <w:rPr>
          <w:rFonts w:ascii="Times New Roman" w:hAnsi="Times New Roman" w:cs="Times New Roman"/>
          <w:sz w:val="28"/>
          <w:szCs w:val="28"/>
        </w:rPr>
        <w:t>Дирекции»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 целях настояще</w:t>
      </w:r>
      <w:r w:rsidR="00265535">
        <w:rPr>
          <w:rFonts w:ascii="Times New Roman" w:hAnsi="Times New Roman" w:cs="Times New Roman"/>
          <w:sz w:val="28"/>
          <w:szCs w:val="28"/>
        </w:rPr>
        <w:t>го Положения</w:t>
      </w:r>
      <w:r w:rsidRPr="00456B97">
        <w:rPr>
          <w:rFonts w:ascii="Times New Roman" w:hAnsi="Times New Roman" w:cs="Times New Roman"/>
          <w:sz w:val="28"/>
          <w:szCs w:val="28"/>
        </w:rPr>
        <w:t xml:space="preserve"> понимаются принадлежащие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 xml:space="preserve"> имущество, имущественные и неимущественные права, возможности в области </w:t>
      </w:r>
      <w:r w:rsidR="00265535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456B97">
        <w:rPr>
          <w:rFonts w:ascii="Times New Roman" w:hAnsi="Times New Roman" w:cs="Times New Roman"/>
          <w:sz w:val="28"/>
          <w:szCs w:val="28"/>
        </w:rPr>
        <w:t xml:space="preserve">деятельности, информация о деятельности и планах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>, имеющая для нее ценность.</w:t>
      </w:r>
    </w:p>
    <w:p w:rsidR="00C12048" w:rsidRPr="00456B97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 случае, если заинтересованное лицо имеет заинтересованность в сделке, стороной которой является или намеревается быть </w:t>
      </w:r>
      <w:r w:rsidR="00265535">
        <w:rPr>
          <w:rFonts w:ascii="Times New Roman" w:hAnsi="Times New Roman" w:cs="Times New Roman"/>
          <w:sz w:val="28"/>
          <w:szCs w:val="28"/>
        </w:rPr>
        <w:t>Дирекция</w:t>
      </w:r>
      <w:r w:rsidRPr="00456B97">
        <w:rPr>
          <w:rFonts w:ascii="Times New Roman" w:hAnsi="Times New Roman" w:cs="Times New Roman"/>
          <w:sz w:val="28"/>
          <w:szCs w:val="28"/>
        </w:rPr>
        <w:t xml:space="preserve">, а также в случае иного противоречия интересов указанного лица и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 xml:space="preserve"> в отношении существующей или предполагаемой сделки:</w:t>
      </w:r>
    </w:p>
    <w:p w:rsidR="00C12048" w:rsidRDefault="00C12048" w:rsidP="002655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оно обязано сообщить о своей заинтересованности органу управления </w:t>
      </w:r>
      <w:r w:rsidR="00265535">
        <w:rPr>
          <w:rFonts w:ascii="Times New Roman" w:hAnsi="Times New Roman" w:cs="Times New Roman"/>
          <w:sz w:val="28"/>
          <w:szCs w:val="28"/>
        </w:rPr>
        <w:t xml:space="preserve">Дирекции(директору) </w:t>
      </w:r>
      <w:r w:rsidRPr="00456B97">
        <w:rPr>
          <w:rFonts w:ascii="Times New Roman" w:hAnsi="Times New Roman" w:cs="Times New Roman"/>
          <w:sz w:val="28"/>
          <w:szCs w:val="28"/>
        </w:rPr>
        <w:t>или органу, осуществляющему функции и полномочия учредителя</w:t>
      </w:r>
      <w:r w:rsidR="00265535">
        <w:rPr>
          <w:rFonts w:ascii="Times New Roman" w:hAnsi="Times New Roman" w:cs="Times New Roman"/>
          <w:sz w:val="28"/>
          <w:szCs w:val="28"/>
        </w:rPr>
        <w:t>;</w:t>
      </w:r>
    </w:p>
    <w:p w:rsidR="00C12048" w:rsidRPr="00456B97" w:rsidRDefault="00C12048" w:rsidP="002655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сделка должна быть одобрена органом управления </w:t>
      </w:r>
      <w:r w:rsidR="00265535">
        <w:rPr>
          <w:rFonts w:ascii="Times New Roman" w:hAnsi="Times New Roman" w:cs="Times New Roman"/>
          <w:sz w:val="28"/>
          <w:szCs w:val="28"/>
        </w:rPr>
        <w:t xml:space="preserve">Дирекции (директором) </w:t>
      </w:r>
      <w:r w:rsidRPr="00456B97">
        <w:rPr>
          <w:rFonts w:ascii="Times New Roman" w:hAnsi="Times New Roman" w:cs="Times New Roman"/>
          <w:sz w:val="28"/>
          <w:szCs w:val="28"/>
        </w:rPr>
        <w:t>или органом, осуществляющим функции и полномочия учредителя</w:t>
      </w:r>
      <w:r w:rsidR="00265535">
        <w:rPr>
          <w:rFonts w:ascii="Times New Roman" w:hAnsi="Times New Roman" w:cs="Times New Roman"/>
          <w:sz w:val="28"/>
          <w:szCs w:val="28"/>
        </w:rPr>
        <w:t>.</w:t>
      </w:r>
    </w:p>
    <w:p w:rsidR="00C12048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56B97">
        <w:rPr>
          <w:rFonts w:ascii="Times New Roman" w:hAnsi="Times New Roman" w:cs="Times New Roman"/>
          <w:sz w:val="28"/>
          <w:szCs w:val="28"/>
        </w:rPr>
        <w:t xml:space="preserve"> Сделка, в совершении которой имеется заинтересованность и которая совершена с нарушением требований настоящей статьи, может быть признана судом недействительной.</w:t>
      </w:r>
    </w:p>
    <w:p w:rsidR="00C12048" w:rsidRPr="00456B97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56B97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 w:rsidR="00265535">
        <w:rPr>
          <w:rFonts w:ascii="Times New Roman" w:hAnsi="Times New Roman" w:cs="Times New Roman"/>
          <w:sz w:val="28"/>
          <w:szCs w:val="28"/>
        </w:rPr>
        <w:t>Дирекцией</w:t>
      </w:r>
      <w:r w:rsidRPr="00456B97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 w:rsidRPr="00456B97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 w:rsidR="00265535">
        <w:rPr>
          <w:rFonts w:ascii="Times New Roman" w:hAnsi="Times New Roman" w:cs="Times New Roman"/>
          <w:sz w:val="28"/>
          <w:szCs w:val="28"/>
        </w:rPr>
        <w:t>Дирекцией</w:t>
      </w:r>
      <w:r w:rsidRPr="00456B97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C12048" w:rsidRDefault="00C12048" w:rsidP="00C12048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Действие настоящего П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Дирекции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048" w:rsidRDefault="00C12048" w:rsidP="00C12048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1.5. Содержание настоящего Положения доводится до сведения всех работников </w:t>
      </w:r>
      <w:r w:rsidR="00265535">
        <w:rPr>
          <w:rFonts w:ascii="Times New Roman" w:hAnsi="Times New Roman" w:cs="Times New Roman"/>
          <w:sz w:val="28"/>
          <w:szCs w:val="28"/>
        </w:rPr>
        <w:t>Дирекции</w:t>
      </w:r>
      <w:r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464A7F" w:rsidRPr="004126C8" w:rsidRDefault="00464A7F" w:rsidP="00C12048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2048" w:rsidRPr="004B1812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18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</w:p>
    <w:p w:rsidR="00C12048" w:rsidRPr="004B1812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C12048" w:rsidRPr="009746B9" w:rsidRDefault="00C12048" w:rsidP="00C1204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2048" w:rsidRPr="00616131" w:rsidRDefault="00C12048" w:rsidP="00C1204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65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Дирекции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Pr="0061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следующие принципы: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61613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16131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773897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 при выявлении каждого конфликта интересов и его урегулировании;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lastRenderedPageBreak/>
        <w:t>соблюдение баланса интересов Дирекции и работника Дирекции при урегулировании конфликта интересов;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защита работника Дирекции от преследования в связи с сообщением о конфликте интересов, который был своевременно раскрыт работником  Дирекции и урегулирован (предотвращен) Дирекцией.</w:t>
      </w:r>
    </w:p>
    <w:p w:rsidR="00C12048" w:rsidRPr="00616131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31">
        <w:rPr>
          <w:rFonts w:ascii="Times New Roman" w:hAnsi="Times New Roman" w:cs="Times New Roman"/>
          <w:b/>
          <w:sz w:val="28"/>
          <w:szCs w:val="28"/>
        </w:rPr>
        <w:t xml:space="preserve">3. Обязанности работника </w:t>
      </w:r>
      <w:r w:rsidR="00773897" w:rsidRPr="00616131">
        <w:rPr>
          <w:rFonts w:ascii="Times New Roman" w:hAnsi="Times New Roman" w:cs="Times New Roman"/>
          <w:b/>
          <w:sz w:val="28"/>
          <w:szCs w:val="28"/>
        </w:rPr>
        <w:t>Д</w:t>
      </w:r>
      <w:r w:rsidRPr="00616131">
        <w:rPr>
          <w:rFonts w:ascii="Times New Roman" w:hAnsi="Times New Roman" w:cs="Times New Roman"/>
          <w:b/>
          <w:sz w:val="28"/>
          <w:szCs w:val="28"/>
        </w:rPr>
        <w:t>ирекции в связи с раскрытием</w:t>
      </w: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31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3.1. Работник </w:t>
      </w:r>
      <w:r w:rsidR="00773897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 при выполнении своих должностных обязанностей обязан: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соблюдать интересы </w:t>
      </w:r>
      <w:r w:rsidR="00773897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ирекции, прежде всего в отношении целей его деятельности;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773897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 без учета своих личных интересов, интересов своих родственников и друзей;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61613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73897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 xml:space="preserve">ирекции при выполнении своих должностных обязанностейне должен использовать возможности </w:t>
      </w:r>
      <w:r w:rsidR="00773897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 xml:space="preserve">ирекции или допускать их использование в иных целях, помимо предусмотренных учредительными документами </w:t>
      </w:r>
      <w:r w:rsidR="00773897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ирекции.</w:t>
      </w:r>
      <w:proofErr w:type="gramEnd"/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31">
        <w:rPr>
          <w:rFonts w:ascii="Times New Roman" w:hAnsi="Times New Roman" w:cs="Times New Roman"/>
          <w:b/>
          <w:sz w:val="28"/>
          <w:szCs w:val="28"/>
        </w:rPr>
        <w:t>4.  Порядок раскрытия конфликта интересов</w:t>
      </w: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31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773897" w:rsidRPr="00616131">
        <w:rPr>
          <w:rFonts w:ascii="Times New Roman" w:hAnsi="Times New Roman" w:cs="Times New Roman"/>
          <w:b/>
          <w:sz w:val="28"/>
          <w:szCs w:val="28"/>
        </w:rPr>
        <w:t>Д</w:t>
      </w:r>
      <w:r w:rsidRPr="00616131">
        <w:rPr>
          <w:rFonts w:ascii="Times New Roman" w:hAnsi="Times New Roman" w:cs="Times New Roman"/>
          <w:b/>
          <w:sz w:val="28"/>
          <w:szCs w:val="28"/>
        </w:rPr>
        <w:t>ирекции</w:t>
      </w: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048" w:rsidRPr="00616131" w:rsidRDefault="00C12048" w:rsidP="00C12048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ab/>
        <w:t>4.1. В соответствии с условиями настоящего Положения устанавливаются следующие виды раскрытия конфликта интересов:</w:t>
      </w:r>
    </w:p>
    <w:p w:rsidR="00C12048" w:rsidRPr="00616131" w:rsidRDefault="00C12048" w:rsidP="00C12048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ab/>
        <w:t>раскрытие сведений о конфликте интересов при приеме на работу;</w:t>
      </w:r>
    </w:p>
    <w:p w:rsidR="00C12048" w:rsidRPr="00616131" w:rsidRDefault="00C12048" w:rsidP="00C12048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ab/>
        <w:t xml:space="preserve">раскрытие сведений о конфликте интересов при назначении на новую должность; </w:t>
      </w:r>
    </w:p>
    <w:p w:rsidR="00C12048" w:rsidRPr="00616131" w:rsidRDefault="00C12048" w:rsidP="00C12048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ab/>
        <w:t>разовое раскрытие сведений по мере возникновения ситуаций конфликта интересов.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4.2. Ответственным за прием сведений о возникающих (имеющихся) конфликтах интересов является начальник отдела мобилизационной подготовки и гражданской обороны</w:t>
      </w:r>
      <w:r w:rsidRPr="00616131">
        <w:rPr>
          <w:rFonts w:ascii="Times New Roman" w:hAnsi="Times New Roman" w:cs="Times New Roman"/>
          <w:i/>
          <w:sz w:val="28"/>
          <w:szCs w:val="28"/>
        </w:rPr>
        <w:t>.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4.3. Раскрытие конфликта интересов осуществляется в письменной форме путем направления на имя </w:t>
      </w:r>
      <w:r w:rsidR="00773897" w:rsidRPr="00616131">
        <w:rPr>
          <w:rFonts w:ascii="Times New Roman" w:hAnsi="Times New Roman" w:cs="Times New Roman"/>
          <w:sz w:val="28"/>
          <w:szCs w:val="28"/>
        </w:rPr>
        <w:t>директораД</w:t>
      </w:r>
      <w:r w:rsidRPr="00616131">
        <w:rPr>
          <w:rFonts w:ascii="Times New Roman" w:hAnsi="Times New Roman" w:cs="Times New Roman"/>
          <w:sz w:val="28"/>
          <w:szCs w:val="28"/>
        </w:rPr>
        <w:t>ирекции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1к настоящему Положению.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4.4. Указанное в пункте 4.3 настоящего Положения сообщение </w:t>
      </w:r>
      <w:r w:rsidRPr="00616131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</w:t>
      </w:r>
      <w:r w:rsidR="00773897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 xml:space="preserve">ирекции передается </w:t>
      </w:r>
      <w:r w:rsidR="00773897" w:rsidRPr="00616131">
        <w:rPr>
          <w:rFonts w:ascii="Times New Roman" w:hAnsi="Times New Roman" w:cs="Times New Roman"/>
          <w:sz w:val="28"/>
          <w:szCs w:val="28"/>
        </w:rPr>
        <w:t>начальнику отдела мобилизационной подготовки и гражданской обороны</w:t>
      </w:r>
      <w:r w:rsidRPr="00616131">
        <w:rPr>
          <w:rFonts w:ascii="Times New Roman" w:hAnsi="Times New Roman" w:cs="Times New Roman"/>
          <w:sz w:val="28"/>
          <w:szCs w:val="28"/>
        </w:rPr>
        <w:t xml:space="preserve"> и подлежит регистрации в течение двух рабочих дней со дня его поступления в журнале регистрации сообщений работников </w:t>
      </w:r>
      <w:r w:rsidR="00773897" w:rsidRPr="00616131">
        <w:rPr>
          <w:rFonts w:ascii="Times New Roman" w:hAnsi="Times New Roman" w:cs="Times New Roman"/>
          <w:sz w:val="28"/>
          <w:szCs w:val="28"/>
        </w:rPr>
        <w:t>Дирекции</w:t>
      </w:r>
      <w:r w:rsidRPr="00616131">
        <w:rPr>
          <w:rFonts w:ascii="Times New Roman" w:hAnsi="Times New Roman" w:cs="Times New Roman"/>
          <w:sz w:val="28"/>
          <w:szCs w:val="28"/>
        </w:rPr>
        <w:t xml:space="preserve"> о наличии личной заинтересованности (Приложение № 2 к настоящему Положению).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>4.4. 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C12048" w:rsidRPr="00616131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31">
        <w:rPr>
          <w:rFonts w:ascii="Times New Roman" w:hAnsi="Times New Roman" w:cs="Times New Roman"/>
          <w:b/>
          <w:sz w:val="28"/>
          <w:szCs w:val="28"/>
        </w:rPr>
        <w:t xml:space="preserve">5. Механизм предотвращения и урегулирования </w:t>
      </w: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31">
        <w:rPr>
          <w:rFonts w:ascii="Times New Roman" w:hAnsi="Times New Roman" w:cs="Times New Roman"/>
          <w:b/>
          <w:sz w:val="28"/>
          <w:szCs w:val="28"/>
        </w:rPr>
        <w:t>конфликта интересов в дирекции</w:t>
      </w:r>
    </w:p>
    <w:p w:rsidR="00C12048" w:rsidRPr="00616131" w:rsidRDefault="00C12048" w:rsidP="00C12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048" w:rsidRPr="00616131" w:rsidRDefault="00C12048" w:rsidP="00C12048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5.1. Работники </w:t>
      </w:r>
      <w:r w:rsidR="00773897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 xml:space="preserve">ирекции обязаны принимать меры по предотвращению ситуации конфликта интересов, руководствуясь требованиями законодательства и </w:t>
      </w:r>
      <w:r w:rsidRPr="00616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</w:t>
      </w:r>
      <w:r w:rsidR="00773897" w:rsidRPr="0061613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616131">
        <w:rPr>
          <w:rFonts w:ascii="Times New Roman" w:eastAsiaTheme="minorHAnsi" w:hAnsi="Times New Roman" w:cs="Times New Roman"/>
          <w:sz w:val="28"/>
          <w:szCs w:val="28"/>
          <w:lang w:eastAsia="en-US"/>
        </w:rPr>
        <w:t>ирекции (Приложение № 3 к настоящему Положению).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5.2. Способами урегулирования конфликта интересов в </w:t>
      </w:r>
      <w:r w:rsidR="005E6068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 могут быть: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E6068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 к конкретной информации, которая может затрагивать его личные интересы;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E6068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 w:rsidR="005E6068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E6068" w:rsidRPr="00616131">
        <w:rPr>
          <w:rFonts w:ascii="Times New Roman" w:hAnsi="Times New Roman" w:cs="Times New Roman"/>
          <w:sz w:val="28"/>
          <w:szCs w:val="28"/>
        </w:rPr>
        <w:t>Дирекции</w:t>
      </w:r>
      <w:r w:rsidRPr="00616131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исключающих конфликт интересов, в соответствии с Трудовым </w:t>
      </w:r>
      <w:hyperlink r:id="rId6" w:history="1">
        <w:r w:rsidRPr="006161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6131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proofErr w:type="gramStart"/>
      <w:r w:rsidRPr="00616131">
        <w:rPr>
          <w:rFonts w:ascii="Times New Roman" w:hAnsi="Times New Roman" w:cs="Times New Roman"/>
          <w:sz w:val="28"/>
          <w:szCs w:val="28"/>
        </w:rPr>
        <w:t>и</w:t>
      </w:r>
      <w:r w:rsidRPr="00616131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61613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ТК РФ)</w:t>
      </w:r>
      <w:r w:rsidRPr="00616131">
        <w:rPr>
          <w:rFonts w:ascii="Times New Roman" w:hAnsi="Times New Roman" w:cs="Times New Roman"/>
          <w:sz w:val="28"/>
          <w:szCs w:val="28"/>
        </w:rPr>
        <w:t>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E6068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 xml:space="preserve">ирекции от своего личного интереса, порождающего конфликт с интересами </w:t>
      </w:r>
      <w:r w:rsidR="005E6068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E6068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 по основаниям, установленным ТК РФ</w:t>
      </w:r>
      <w:r w:rsidRPr="006161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2048" w:rsidRPr="00616131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способы в соответствии с Приложением № 3 к настоящему Положению.</w:t>
      </w:r>
    </w:p>
    <w:p w:rsidR="00C12048" w:rsidRPr="009746B9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6131">
        <w:rPr>
          <w:rFonts w:ascii="Times New Roman" w:hAnsi="Times New Roman" w:cs="Times New Roman"/>
          <w:sz w:val="28"/>
          <w:szCs w:val="28"/>
        </w:rPr>
        <w:t xml:space="preserve">5.3. При принятии решения о выборе конкретного способа урегулирования конфликта интересов учитывается степень личного интереса работника </w:t>
      </w:r>
      <w:r w:rsidR="005E6068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 xml:space="preserve">ирекции, вероятность того, что его личный интерес будет реализован в ущерб интересам </w:t>
      </w:r>
      <w:r w:rsidR="005E6068" w:rsidRPr="00616131">
        <w:rPr>
          <w:rFonts w:ascii="Times New Roman" w:hAnsi="Times New Roman" w:cs="Times New Roman"/>
          <w:sz w:val="28"/>
          <w:szCs w:val="28"/>
        </w:rPr>
        <w:t>Д</w:t>
      </w:r>
      <w:r w:rsidRPr="00616131">
        <w:rPr>
          <w:rFonts w:ascii="Times New Roman" w:hAnsi="Times New Roman" w:cs="Times New Roman"/>
          <w:sz w:val="28"/>
          <w:szCs w:val="28"/>
        </w:rPr>
        <w:t>ирекции.</w:t>
      </w:r>
    </w:p>
    <w:p w:rsidR="00C12048" w:rsidRDefault="00C12048" w:rsidP="00C120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68" w:rsidRDefault="005E6068" w:rsidP="00C120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68" w:rsidRDefault="005E6068" w:rsidP="00C120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68" w:rsidRDefault="005E6068" w:rsidP="00C120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68" w:rsidRDefault="005E6068" w:rsidP="00C120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48" w:rsidRPr="00162EB3" w:rsidRDefault="00C12048" w:rsidP="00C1204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 Ответственность работников </w:t>
      </w:r>
      <w:r w:rsidR="005E606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ирекции</w:t>
      </w:r>
    </w:p>
    <w:p w:rsidR="00C12048" w:rsidRDefault="00C12048" w:rsidP="00C120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C12048" w:rsidRPr="00042885" w:rsidRDefault="00C12048" w:rsidP="00C1204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C12048" w:rsidRPr="004D2DA7" w:rsidRDefault="00C12048" w:rsidP="00C120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7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Pr="00A240AB">
        <w:rPr>
          <w:rFonts w:ascii="Times New Roman" w:hAnsi="Times New Roman" w:cs="Times New Roman"/>
          <w:bCs/>
          <w:sz w:val="28"/>
          <w:szCs w:val="28"/>
        </w:rPr>
        <w:t xml:space="preserve">от 25.12.2008 № 273-ФЗ </w:t>
      </w:r>
      <w:r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Pr="0004288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C12048" w:rsidRPr="00042885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 xml:space="preserve">6.2. В соответствии со статьей 192 ТК РФ к работнику </w:t>
      </w:r>
      <w:r w:rsidR="005E60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ирекции</w:t>
      </w:r>
      <w:r w:rsidRPr="00042885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дисциплинарные взыскания:</w:t>
      </w:r>
    </w:p>
    <w:p w:rsidR="00C12048" w:rsidRPr="00042885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C12048" w:rsidRPr="00042885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C12048" w:rsidRPr="00042885" w:rsidRDefault="00C12048" w:rsidP="00C1204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увольнение, в том числе:</w:t>
      </w:r>
    </w:p>
    <w:p w:rsidR="00C12048" w:rsidRPr="004D2DA7" w:rsidRDefault="00C12048" w:rsidP="00C120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8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Pr="00042885">
          <w:rPr>
            <w:rFonts w:ascii="Times New Roman" w:hAnsi="Times New Roman" w:cs="Times New Roman"/>
            <w:bCs/>
            <w:sz w:val="28"/>
            <w:szCs w:val="28"/>
          </w:rPr>
          <w:t>«в</w:t>
        </w:r>
        <w:proofErr w:type="gramStart"/>
        <w:r w:rsidRPr="00042885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>п</w:t>
        </w:r>
        <w:proofErr w:type="gramEnd"/>
        <w:r w:rsidRPr="004D2DA7">
          <w:rPr>
            <w:rFonts w:ascii="Times New Roman" w:hAnsi="Times New Roman" w:cs="Times New Roman"/>
            <w:bCs/>
            <w:sz w:val="28"/>
            <w:szCs w:val="28"/>
          </w:rPr>
          <w:t>ункта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C12048" w:rsidRDefault="00C12048" w:rsidP="00C120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9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12048" w:rsidRPr="003A4DEB" w:rsidRDefault="00C12048" w:rsidP="00C120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</w:t>
      </w:r>
      <w:r w:rsidRPr="003A4DEB">
        <w:rPr>
          <w:rFonts w:ascii="Times New Roman" w:hAnsi="Times New Roman" w:cs="Times New Roman"/>
          <w:sz w:val="28"/>
          <w:szCs w:val="28"/>
        </w:rPr>
        <w:t>обязанностей</w:t>
      </w:r>
      <w:r w:rsidRPr="003A4DEB">
        <w:rPr>
          <w:rFonts w:ascii="Times New Roman" w:hAnsi="Times New Roman" w:cs="Times New Roman"/>
          <w:bCs/>
          <w:sz w:val="28"/>
          <w:szCs w:val="28"/>
        </w:rPr>
        <w:t>.</w:t>
      </w:r>
    </w:p>
    <w:p w:rsidR="00C12048" w:rsidRPr="003A4DEB" w:rsidRDefault="00C12048" w:rsidP="005E606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A4DEB">
        <w:rPr>
          <w:rFonts w:ascii="Times New Roman" w:hAnsi="Times New Roman" w:cs="Times New Roman"/>
          <w:sz w:val="28"/>
          <w:szCs w:val="28"/>
        </w:rPr>
        <w:t>6.3. Сделка, в совершении которой имеется заинтересованность, которая совершена с нарушением требований статьи 27 Федерального закона от 12.01.1996 № 7-ФЗ «О некоммерческих организациях»,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C12048" w:rsidRPr="003A4DEB" w:rsidRDefault="00C12048" w:rsidP="00C120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A4DEB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 w:rsidR="005E6068">
        <w:rPr>
          <w:rFonts w:ascii="Times New Roman" w:hAnsi="Times New Roman" w:cs="Times New Roman"/>
          <w:sz w:val="28"/>
          <w:szCs w:val="28"/>
        </w:rPr>
        <w:t>Дирекцией</w:t>
      </w:r>
      <w:r w:rsidRPr="003A4DEB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</w:t>
      </w:r>
      <w:r w:rsidR="005E6068">
        <w:rPr>
          <w:rFonts w:ascii="Times New Roman" w:hAnsi="Times New Roman" w:cs="Times New Roman"/>
          <w:sz w:val="28"/>
          <w:szCs w:val="28"/>
        </w:rPr>
        <w:t>Дирекции</w:t>
      </w:r>
      <w:r w:rsidRPr="003A4DEB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 w:rsidR="005E6068">
        <w:rPr>
          <w:rFonts w:ascii="Times New Roman" w:hAnsi="Times New Roman" w:cs="Times New Roman"/>
          <w:sz w:val="28"/>
          <w:szCs w:val="28"/>
        </w:rPr>
        <w:t>Дирекции</w:t>
      </w:r>
      <w:r w:rsidRPr="003A4DEB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 w:rsidR="005E6068">
        <w:rPr>
          <w:rFonts w:ascii="Times New Roman" w:hAnsi="Times New Roman" w:cs="Times New Roman"/>
          <w:sz w:val="28"/>
          <w:szCs w:val="28"/>
        </w:rPr>
        <w:t>Дирекцией</w:t>
      </w:r>
      <w:r w:rsidRPr="003A4DEB">
        <w:rPr>
          <w:rFonts w:ascii="Times New Roman" w:hAnsi="Times New Roman" w:cs="Times New Roman"/>
          <w:sz w:val="28"/>
          <w:szCs w:val="28"/>
        </w:rPr>
        <w:t>является солидарной.</w:t>
      </w:r>
    </w:p>
    <w:p w:rsidR="00C12048" w:rsidRDefault="00C12048" w:rsidP="00C120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63F10" w:rsidRDefault="00C12048" w:rsidP="00C12048">
      <w:pPr>
        <w:rPr>
          <w:rFonts w:ascii="Times New Roman" w:hAnsi="Times New Roman" w:cs="Times New Roman"/>
          <w:sz w:val="28"/>
          <w:szCs w:val="28"/>
        </w:rPr>
      </w:pPr>
      <w:r w:rsidRPr="003A4DEB">
        <w:rPr>
          <w:rFonts w:ascii="Times New Roman" w:hAnsi="Times New Roman" w:cs="Times New Roman"/>
          <w:sz w:val="28"/>
          <w:szCs w:val="28"/>
        </w:rPr>
        <w:t>Ответственныйза</w:t>
      </w:r>
    </w:p>
    <w:p w:rsidR="00C12048" w:rsidRPr="003A4DEB" w:rsidRDefault="00C12048" w:rsidP="00C12048">
      <w:pPr>
        <w:rPr>
          <w:rFonts w:ascii="Times New Roman" w:hAnsi="Times New Roman" w:cs="Times New Roman"/>
          <w:sz w:val="28"/>
          <w:szCs w:val="28"/>
        </w:rPr>
      </w:pPr>
      <w:r w:rsidRPr="003A4DEB">
        <w:rPr>
          <w:rFonts w:ascii="Times New Roman" w:hAnsi="Times New Roman" w:cs="Times New Roman"/>
          <w:sz w:val="28"/>
          <w:szCs w:val="28"/>
        </w:rPr>
        <w:t xml:space="preserve">противодействие коррупции                            А.В. Семенов                   </w:t>
      </w:r>
    </w:p>
    <w:p w:rsidR="00C12048" w:rsidRDefault="00C12048" w:rsidP="00C12048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</w:p>
    <w:sectPr w:rsidR="00C12048" w:rsidSect="0012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306"/>
    <w:rsid w:val="00063F10"/>
    <w:rsid w:val="00091BD8"/>
    <w:rsid w:val="000E4E2F"/>
    <w:rsid w:val="000F435A"/>
    <w:rsid w:val="00126018"/>
    <w:rsid w:val="00156A62"/>
    <w:rsid w:val="00265535"/>
    <w:rsid w:val="002754D4"/>
    <w:rsid w:val="00282306"/>
    <w:rsid w:val="00350C55"/>
    <w:rsid w:val="00464A7F"/>
    <w:rsid w:val="005E6068"/>
    <w:rsid w:val="006004D1"/>
    <w:rsid w:val="00616131"/>
    <w:rsid w:val="006E3768"/>
    <w:rsid w:val="00773897"/>
    <w:rsid w:val="007B3874"/>
    <w:rsid w:val="008C3D20"/>
    <w:rsid w:val="00C12048"/>
    <w:rsid w:val="00D0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4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82306"/>
  </w:style>
  <w:style w:type="character" w:styleId="a3">
    <w:name w:val="Hyperlink"/>
    <w:basedOn w:val="a0"/>
    <w:uiPriority w:val="99"/>
    <w:unhideWhenUsed/>
    <w:rsid w:val="00282306"/>
    <w:rPr>
      <w:color w:val="0000FF"/>
      <w:u w:val="single"/>
    </w:rPr>
  </w:style>
  <w:style w:type="character" w:customStyle="1" w:styleId="letter-blockquotename">
    <w:name w:val="letter-blockquote__name"/>
    <w:basedOn w:val="a0"/>
    <w:rsid w:val="00282306"/>
  </w:style>
  <w:style w:type="character" w:customStyle="1" w:styleId="letter-blockquoteemail">
    <w:name w:val="letter-blockquote__email"/>
    <w:basedOn w:val="a0"/>
    <w:rsid w:val="00282306"/>
  </w:style>
  <w:style w:type="paragraph" w:customStyle="1" w:styleId="ConsPlusNormal">
    <w:name w:val="ConsPlusNormal"/>
    <w:rsid w:val="00C1204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048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C1204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12048"/>
    <w:rPr>
      <w:sz w:val="20"/>
      <w:szCs w:val="20"/>
    </w:rPr>
  </w:style>
  <w:style w:type="paragraph" w:customStyle="1" w:styleId="1">
    <w:name w:val="Обычный1"/>
    <w:rsid w:val="00C120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E020F15F049A6B2AC01B4B81A3C6743ED2D002511ADEB8B0099907FC5E0F83A7B6A4C8Bt5g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EE020F15F049A6B2AC01B4B81A3C6743ED28062111ADEB8B0099907FC5E0F83A7B6A488B536E13tEg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B3C63E41DE313C104A0AC7AF46711F16FB3F25C5FE776F1FBA720121aB73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E020F15F049A6B2AC01B4B81A3C6743ED2D002511ADEB8B0099907FC5E0F83A7B6A488B536912tE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Артем Залесов</cp:lastModifiedBy>
  <cp:revision>14</cp:revision>
  <cp:lastPrinted>2019-11-20T07:19:00Z</cp:lastPrinted>
  <dcterms:created xsi:type="dcterms:W3CDTF">2019-10-30T09:00:00Z</dcterms:created>
  <dcterms:modified xsi:type="dcterms:W3CDTF">2019-12-24T07:43:00Z</dcterms:modified>
</cp:coreProperties>
</file>